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90" w:rsidRPr="004E6F4A" w:rsidRDefault="00396B90" w:rsidP="00396B90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bookmarkStart w:id="0" w:name="Анкета_ЮЛ"/>
      <w:r w:rsidRPr="004E6F4A">
        <w:rPr>
          <w:rFonts w:ascii="Times New Roman" w:hAnsi="Times New Roman" w:cs="Times New Roman"/>
          <w:b/>
          <w:bCs/>
          <w:sz w:val="28"/>
          <w:szCs w:val="28"/>
        </w:rPr>
        <w:t>Анкета оценочной компании (для юридических лиц)</w:t>
      </w:r>
      <w:bookmarkStart w:id="1" w:name="_GoBack"/>
      <w:bookmarkEnd w:id="1"/>
    </w:p>
    <w:bookmarkEnd w:id="0"/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5250"/>
        <w:gridCol w:w="447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Полное наименование юридического лица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980"/>
        <w:gridCol w:w="900"/>
        <w:gridCol w:w="2009"/>
        <w:gridCol w:w="900"/>
        <w:gridCol w:w="3031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ИНН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КПП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ОГРН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420"/>
        <w:gridCol w:w="630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Дата регистрации в ЕГРЮЛ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780"/>
        <w:gridCol w:w="594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ФИО, должность руководителя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420"/>
        <w:gridCol w:w="630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Адрес местонахождения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420"/>
        <w:gridCol w:w="630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Адрес для корреспонденции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800"/>
        <w:gridCol w:w="792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Телефон/факс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240"/>
        <w:gridCol w:w="648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2160"/>
        <w:gridCol w:w="1160"/>
        <w:gridCol w:w="640"/>
        <w:gridCol w:w="1396"/>
        <w:gridCol w:w="1484"/>
        <w:gridCol w:w="900"/>
        <w:gridCol w:w="198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Данные о количестве сотрудников юридического лица: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  <w:tcBorders>
              <w:left w:val="nil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 том числе количество специалистов-оценщиков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7"/>
          </w:tcPr>
          <w:p w:rsidR="00396B90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96B90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5B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(Информация о специалистах-оценщиках представляется согласно таблице, при наличии большого количества оценщиков информация предоставляется в виде приложения; при рассмотрении вопроса о включении филиалов и иных структурных подразделений оценочной компании также указывается информация по сотрудникам филиалов/структурных подразделений)</w:t>
            </w:r>
          </w:p>
          <w:p w:rsidR="00396B90" w:rsidRPr="003F5B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75"/>
        </w:trPr>
        <w:tc>
          <w:tcPr>
            <w:tcW w:w="540" w:type="dxa"/>
            <w:vAlign w:val="center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№ п\</w:t>
            </w:r>
            <w:proofErr w:type="gramStart"/>
            <w:r w:rsidRPr="004E6F4A">
              <w:rPr>
                <w:rFonts w:ascii="Times New Roman" w:hAnsi="Times New Roman" w:cs="Times New Roman"/>
                <w:sz w:val="18"/>
              </w:rPr>
              <w:t>п</w:t>
            </w:r>
            <w:proofErr w:type="gramEnd"/>
          </w:p>
        </w:tc>
        <w:tc>
          <w:tcPr>
            <w:tcW w:w="2160" w:type="dxa"/>
            <w:vAlign w:val="center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Фамилия, имя,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отчество</w:t>
            </w:r>
          </w:p>
        </w:tc>
        <w:tc>
          <w:tcPr>
            <w:tcW w:w="1160" w:type="dxa"/>
            <w:vAlign w:val="center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Должность</w:t>
            </w:r>
          </w:p>
        </w:tc>
        <w:tc>
          <w:tcPr>
            <w:tcW w:w="2036" w:type="dxa"/>
            <w:gridSpan w:val="2"/>
            <w:vAlign w:val="center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Общий стаж работы в должности оценщика</w:t>
            </w:r>
          </w:p>
        </w:tc>
        <w:tc>
          <w:tcPr>
            <w:tcW w:w="4364" w:type="dxa"/>
            <w:gridSpan w:val="3"/>
            <w:vAlign w:val="center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4E6F4A">
              <w:rPr>
                <w:rFonts w:ascii="Times New Roman" w:hAnsi="Times New Roman" w:cs="Times New Roman"/>
                <w:sz w:val="18"/>
              </w:rPr>
              <w:t>Образовательное учреждение, серия, номер и дата выдачи документа, подтверждающего получение профессиональных знаний в области оценочной деятельности</w:t>
            </w: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  <w:tr w:rsidR="00396B90" w:rsidRPr="004E6F4A" w:rsidTr="00605E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6"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11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2036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4364" w:type="dxa"/>
            <w:gridSpan w:val="3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420"/>
        <w:gridCol w:w="2471"/>
        <w:gridCol w:w="949"/>
        <w:gridCol w:w="2880"/>
      </w:tblGrid>
      <w:tr w:rsidR="00396B90" w:rsidRPr="004E6F4A" w:rsidTr="00605EC6">
        <w:trPr>
          <w:cantSplit/>
          <w:trHeight w:val="413"/>
        </w:trPr>
        <w:tc>
          <w:tcPr>
            <w:tcW w:w="540" w:type="dxa"/>
            <w:vMerge w:val="restart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 w:val="restart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Сведения о страховании ответственности оценочной компании на текущий год:</w:t>
            </w:r>
          </w:p>
        </w:tc>
        <w:tc>
          <w:tcPr>
            <w:tcW w:w="3420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  <w:lang w:val="en-US"/>
              </w:rPr>
            </w:pPr>
            <w:r w:rsidRPr="004E6F4A">
              <w:rPr>
                <w:rFonts w:ascii="Times New Roman" w:hAnsi="Times New Roman" w:cs="Times New Roman"/>
              </w:rPr>
              <w:t>Величина страхового покрытия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  <w:trHeight w:val="412"/>
        </w:trPr>
        <w:tc>
          <w:tcPr>
            <w:tcW w:w="540" w:type="dxa"/>
            <w:vMerge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Merge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Величина лимита покрытия по одному страховому случаю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 Название страховщика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Наличие франшизы в полисе (договоре) страхования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gridSpan w:val="2"/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Срок действия страхового полиса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</w:tr>
    </w:tbl>
    <w:p w:rsidR="00396B90" w:rsidRDefault="00396B90" w:rsidP="00396B90">
      <w:pPr>
        <w:tabs>
          <w:tab w:val="left" w:pos="360"/>
        </w:tabs>
        <w:rPr>
          <w:rFonts w:ascii="Times New Roman" w:hAnsi="Times New Roman" w:cs="Times New Roman"/>
        </w:rPr>
      </w:pPr>
    </w:p>
    <w:p w:rsidR="00396B90" w:rsidRPr="004E6F4A" w:rsidRDefault="00396B90" w:rsidP="00396B90">
      <w:pPr>
        <w:tabs>
          <w:tab w:val="left" w:pos="360"/>
        </w:tabs>
        <w:rPr>
          <w:rFonts w:ascii="Times New Roman" w:hAnsi="Times New Roman" w:cs="Times New Roman"/>
        </w:rPr>
      </w:pP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E6F4A">
        <w:rPr>
          <w:rFonts w:ascii="Times New Roman" w:hAnsi="Times New Roman" w:cs="Times New Roman"/>
          <w:bCs/>
        </w:rPr>
        <w:lastRenderedPageBreak/>
        <w:t>10.</w:t>
      </w:r>
      <w:r w:rsidRPr="004E6F4A">
        <w:rPr>
          <w:rFonts w:ascii="Times New Roman" w:hAnsi="Times New Roman" w:cs="Times New Roman"/>
          <w:b/>
          <w:bCs/>
        </w:rPr>
        <w:t xml:space="preserve"> Сведения о страховании ответственности оценщиков, находящихся в штате оценочной компании, на текущий год:</w:t>
      </w: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Название страховщика: __________________________________________________________</w:t>
      </w: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 xml:space="preserve">     </w:t>
      </w: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>Срок действия страхового полиса: _________________________________________________</w:t>
      </w: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720"/>
        <w:gridCol w:w="540"/>
        <w:gridCol w:w="2340"/>
        <w:gridCol w:w="900"/>
        <w:gridCol w:w="720"/>
        <w:gridCol w:w="90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gridSpan w:val="4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Количество подготовленных отчетов об оценке объектов оценки за последний завершенный год: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</w:rPr>
              <w:t>.:</w:t>
            </w: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Оценка бизнеса 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</w:rPr>
              <w:t xml:space="preserve">. оценка бизнеса, имущественных комплексов (предприятий)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недвижимости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</w:rPr>
              <w:t>. оценка жилой недвижимости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</w:rPr>
              <w:t xml:space="preserve">.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 машин и оборудования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</w:rPr>
              <w:t xml:space="preserve">.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 интеллектуальной собственности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</w:rPr>
              <w:t xml:space="preserve">.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Оценка земельных участков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</w:rPr>
              <w:t xml:space="preserve">. рыночной стоимостью не менее 400 </w:t>
            </w:r>
            <w:proofErr w:type="gramStart"/>
            <w:r w:rsidRPr="004E6F4A">
              <w:rPr>
                <w:rFonts w:ascii="Times New Roman" w:hAnsi="Times New Roman" w:cs="Times New Roman"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</w:rPr>
              <w:t xml:space="preserve"> руб.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4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5400"/>
      </w:tblGrid>
      <w:tr w:rsidR="00396B90" w:rsidRPr="004E6F4A" w:rsidTr="00605EC6">
        <w:trPr>
          <w:trHeight w:val="75"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Членство оценщиков, находящихся в штате компании, в саморегулируемой организации оценщиков, включенной в Единый государственный реестр саморегулируемых организаций оценщиков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(Подтверждается в отношении субъектов оценочной деятельности, указанных в пункте 9 настоящей анкеты (номер, дата Свидетельства или иное документальное подтверждение), раскрытие информации саморегулируемой организацией оценщиков производится в соответствии с законодательством РФ)</w:t>
            </w:r>
          </w:p>
        </w:tc>
      </w:tr>
    </w:tbl>
    <w:p w:rsidR="00396B90" w:rsidRPr="004E6F4A" w:rsidRDefault="00396B90" w:rsidP="00396B90">
      <w:pPr>
        <w:tabs>
          <w:tab w:val="left" w:pos="360"/>
          <w:tab w:val="left" w:pos="648"/>
          <w:tab w:val="left" w:pos="4796"/>
        </w:tabs>
        <w:spacing w:after="0" w:line="240" w:lineRule="auto"/>
        <w:rPr>
          <w:rFonts w:ascii="Times New Roman" w:hAnsi="Times New Roman" w:cs="Times New Roman"/>
        </w:rPr>
      </w:pPr>
    </w:p>
    <w:p w:rsidR="00396B90" w:rsidRPr="004E6F4A" w:rsidRDefault="00396B90" w:rsidP="00396B90">
      <w:pPr>
        <w:tabs>
          <w:tab w:val="left" w:pos="360"/>
          <w:tab w:val="left" w:pos="648"/>
          <w:tab w:val="left" w:pos="479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320"/>
        <w:gridCol w:w="5400"/>
      </w:tblGrid>
      <w:tr w:rsidR="00396B90" w:rsidRPr="004E6F4A" w:rsidTr="00605EC6">
        <w:trPr>
          <w:trHeight w:val="75"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Позиция в рейтинге консультационных компаний </w:t>
            </w:r>
            <w:r w:rsidRPr="004E6F4A">
              <w:rPr>
                <w:rFonts w:ascii="Times New Roman" w:hAnsi="Times New Roman" w:cs="Times New Roman"/>
                <w:bCs/>
                <w:i/>
              </w:rPr>
              <w:t>(</w:t>
            </w:r>
            <w:proofErr w:type="spellStart"/>
            <w:r w:rsidRPr="004E6F4A">
              <w:rPr>
                <w:rFonts w:ascii="Times New Roman" w:hAnsi="Times New Roman" w:cs="Times New Roman"/>
                <w:bCs/>
                <w:i/>
              </w:rPr>
              <w:t>справочно</w:t>
            </w:r>
            <w:proofErr w:type="spellEnd"/>
            <w:r w:rsidRPr="004E6F4A">
              <w:rPr>
                <w:rFonts w:ascii="Times New Roman" w:hAnsi="Times New Roman" w:cs="Times New Roman"/>
                <w:bCs/>
                <w:i/>
              </w:rPr>
              <w:t>)</w:t>
            </w:r>
            <w:r w:rsidRPr="004E6F4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(При наличии – указать позицию в рейтинге, год составления и источник информации)</w:t>
            </w: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260"/>
        <w:gridCol w:w="3780"/>
        <w:gridCol w:w="1260"/>
      </w:tblGrid>
      <w:tr w:rsidR="00396B90" w:rsidRPr="004E6F4A" w:rsidTr="00605EC6">
        <w:trPr>
          <w:trHeight w:val="75"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Объем выручки за последний завершенный год </w:t>
            </w:r>
            <w:r w:rsidRPr="004E6F4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4E6F4A">
              <w:rPr>
                <w:rFonts w:ascii="Times New Roman" w:hAnsi="Times New Roman" w:cs="Times New Roman"/>
                <w:i/>
                <w:iCs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  <w:i/>
                <w:iCs/>
              </w:rPr>
              <w:t xml:space="preserve"> руб.).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  <w:i/>
                <w:iCs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  <w:i/>
                <w:iCs/>
              </w:rPr>
              <w:t>. по оценочной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396B90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Объем чистой прибыли за последний завершенный год</w:t>
            </w:r>
          </w:p>
          <w:p w:rsidR="00396B90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E6F4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4E6F4A">
              <w:rPr>
                <w:rFonts w:ascii="Times New Roman" w:hAnsi="Times New Roman" w:cs="Times New Roman"/>
                <w:i/>
                <w:iCs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  <w:i/>
                <w:iCs/>
              </w:rPr>
              <w:t xml:space="preserve"> руб.).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Объем чистой прибыли на последнюю отчетную дату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Cs/>
                <w:i/>
              </w:rPr>
              <w:t>(</w:t>
            </w:r>
            <w:proofErr w:type="gramStart"/>
            <w:r w:rsidRPr="004E6F4A">
              <w:rPr>
                <w:rFonts w:ascii="Times New Roman" w:hAnsi="Times New Roman" w:cs="Times New Roman"/>
                <w:bCs/>
                <w:i/>
              </w:rPr>
              <w:t>млн</w:t>
            </w:r>
            <w:proofErr w:type="gramEnd"/>
            <w:r w:rsidRPr="004E6F4A">
              <w:rPr>
                <w:rFonts w:ascii="Times New Roman" w:hAnsi="Times New Roman" w:cs="Times New Roman"/>
                <w:bCs/>
                <w:i/>
              </w:rPr>
              <w:t xml:space="preserve">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Default="00396B90" w:rsidP="00396B90"/>
    <w:p w:rsidR="00396B90" w:rsidRDefault="00396B90" w:rsidP="00396B90"/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6300"/>
      </w:tblGrid>
      <w:tr w:rsidR="00396B90" w:rsidRPr="004E6F4A" w:rsidTr="00605EC6">
        <w:trPr>
          <w:trHeight w:val="75"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Наличие инструментов и процедур по контролю качества отчетов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(Перечислить используемые информационные базы данных, названия и даты утверждения внутренних инструкций и методик, способ использования обратной связи с клиентами и т.д.)</w:t>
            </w: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972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72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 xml:space="preserve"> Оказание иных видов услуг (указать, какие именно), в процентном отношении к общему объему оценочных услуг: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page" w:tblpX="1414" w:tblpY="154"/>
        <w:tblW w:w="10260" w:type="dxa"/>
        <w:tblLayout w:type="fixed"/>
        <w:tblLook w:val="0000" w:firstRow="0" w:lastRow="0" w:firstColumn="0" w:lastColumn="0" w:noHBand="0" w:noVBand="0"/>
      </w:tblPr>
      <w:tblGrid>
        <w:gridCol w:w="950"/>
        <w:gridCol w:w="1140"/>
        <w:gridCol w:w="950"/>
        <w:gridCol w:w="2031"/>
        <w:gridCol w:w="249"/>
        <w:gridCol w:w="1271"/>
        <w:gridCol w:w="249"/>
        <w:gridCol w:w="2031"/>
        <w:gridCol w:w="249"/>
        <w:gridCol w:w="1140"/>
      </w:tblGrid>
      <w:tr w:rsidR="00396B90" w:rsidRPr="004E6F4A" w:rsidTr="00605EC6">
        <w:trPr>
          <w:cantSplit/>
        </w:trPr>
        <w:tc>
          <w:tcPr>
            <w:tcW w:w="95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E6F4A">
              <w:rPr>
                <w:rFonts w:ascii="Times New Roman" w:hAnsi="Times New Roman" w:cs="Times New Roman"/>
              </w:rPr>
              <w:t>т.ч</w:t>
            </w:r>
            <w:proofErr w:type="spellEnd"/>
            <w:r w:rsidRPr="004E6F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4E6F4A">
        <w:rPr>
          <w:rFonts w:ascii="Times New Roman" w:hAnsi="Times New Roman" w:cs="Times New Roman"/>
        </w:rPr>
        <w:t xml:space="preserve">   </w:t>
      </w:r>
    </w:p>
    <w:p w:rsidR="00396B90" w:rsidRPr="004E6F4A" w:rsidRDefault="00396B90" w:rsidP="00396B90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4140"/>
        <w:gridCol w:w="558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Тарифы на выполняемые работы по оценке: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E6F4A">
              <w:rPr>
                <w:rFonts w:ascii="Times New Roman" w:hAnsi="Times New Roman" w:cs="Times New Roman"/>
                <w:bCs/>
                <w:i/>
              </w:rPr>
              <w:t>(</w:t>
            </w:r>
            <w:proofErr w:type="spellStart"/>
            <w:r w:rsidRPr="004E6F4A">
              <w:rPr>
                <w:rFonts w:ascii="Times New Roman" w:hAnsi="Times New Roman" w:cs="Times New Roman"/>
                <w:bCs/>
                <w:i/>
              </w:rPr>
              <w:t>справочно</w:t>
            </w:r>
            <w:proofErr w:type="spellEnd"/>
            <w:r w:rsidRPr="004E6F4A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58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 xml:space="preserve">(Информация представляется в виде приложения) </w:t>
            </w:r>
          </w:p>
        </w:tc>
      </w:tr>
    </w:tbl>
    <w:p w:rsidR="00396B90" w:rsidRDefault="00396B90" w:rsidP="00396B90"/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4140"/>
        <w:gridCol w:w="558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Срок выполнения стандартной работы по оценке</w:t>
            </w:r>
          </w:p>
        </w:tc>
        <w:tc>
          <w:tcPr>
            <w:tcW w:w="558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(Информация представляется по видам услуг, возможно в таблице по п. 12)</w:t>
            </w:r>
          </w:p>
        </w:tc>
      </w:tr>
    </w:tbl>
    <w:p w:rsidR="00396B90" w:rsidRPr="004E6F4A" w:rsidRDefault="00396B90" w:rsidP="00396B90">
      <w:pPr>
        <w:tabs>
          <w:tab w:val="left" w:pos="360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3060"/>
        <w:gridCol w:w="666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  <w:bCs/>
              </w:rPr>
              <w:t>Сведения о наличии аккредитаций в других организациях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4860"/>
        <w:gridCol w:w="486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</w:rPr>
              <w:t xml:space="preserve">Сведения о территориальной сети и наличии представительств, филиалов, дочерних обществ </w:t>
            </w:r>
            <w:r w:rsidRPr="004E6F4A">
              <w:rPr>
                <w:rFonts w:ascii="Times New Roman" w:hAnsi="Times New Roman" w:cs="Times New Roman"/>
                <w:bCs/>
                <w:i/>
                <w:iCs/>
              </w:rPr>
              <w:t>(перечислить)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540"/>
        <w:gridCol w:w="5760"/>
        <w:gridCol w:w="3960"/>
      </w:tblGrid>
      <w:tr w:rsidR="00396B90" w:rsidRPr="004E6F4A" w:rsidTr="00605EC6">
        <w:trPr>
          <w:cantSplit/>
        </w:trPr>
        <w:tc>
          <w:tcPr>
            <w:tcW w:w="540" w:type="dxa"/>
          </w:tcPr>
          <w:p w:rsidR="00396B90" w:rsidRPr="004E6F4A" w:rsidRDefault="00396B90" w:rsidP="00396B90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6F4A">
              <w:rPr>
                <w:rFonts w:ascii="Times New Roman" w:hAnsi="Times New Roman" w:cs="Times New Roman"/>
                <w:b/>
              </w:rPr>
              <w:t xml:space="preserve">Включение Банка как </w:t>
            </w:r>
            <w:proofErr w:type="spellStart"/>
            <w:r w:rsidRPr="004E6F4A">
              <w:rPr>
                <w:rFonts w:ascii="Times New Roman" w:hAnsi="Times New Roman" w:cs="Times New Roman"/>
                <w:b/>
              </w:rPr>
              <w:t>созаказчика</w:t>
            </w:r>
            <w:proofErr w:type="spellEnd"/>
            <w:r w:rsidRPr="004E6F4A">
              <w:rPr>
                <w:rFonts w:ascii="Times New Roman" w:hAnsi="Times New Roman" w:cs="Times New Roman"/>
                <w:b/>
              </w:rPr>
              <w:t xml:space="preserve"> в договор на оказание услуг по оценке (при необходимости)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0" w:rsidRPr="004E6F4A" w:rsidRDefault="00396B90" w:rsidP="00605EC6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E6F4A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4E6F4A">
              <w:rPr>
                <w:rFonts w:ascii="Times New Roman" w:hAnsi="Times New Roman" w:cs="Times New Roman"/>
                <w:i/>
                <w:iCs/>
              </w:rPr>
              <w:t>Возможно</w:t>
            </w:r>
            <w:proofErr w:type="gramEnd"/>
            <w:r w:rsidRPr="004E6F4A">
              <w:rPr>
                <w:rFonts w:ascii="Times New Roman" w:hAnsi="Times New Roman" w:cs="Times New Roman"/>
                <w:i/>
                <w:iCs/>
              </w:rPr>
              <w:t>/невозможно)</w:t>
            </w:r>
          </w:p>
        </w:tc>
      </w:tr>
    </w:tbl>
    <w:p w:rsidR="00396B90" w:rsidRPr="004E6F4A" w:rsidRDefault="00396B90" w:rsidP="00396B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96B90" w:rsidRPr="004E6F4A" w:rsidRDefault="00396B90" w:rsidP="00396B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96B90" w:rsidRPr="004E6F4A" w:rsidRDefault="00396B90" w:rsidP="00396B90">
      <w:pPr>
        <w:spacing w:after="0" w:line="240" w:lineRule="auto"/>
        <w:rPr>
          <w:rFonts w:ascii="Times New Roman" w:hAnsi="Times New Roman" w:cs="Times New Roman"/>
          <w:b/>
        </w:rPr>
      </w:pPr>
      <w:r w:rsidRPr="004E6F4A">
        <w:rPr>
          <w:rFonts w:ascii="Times New Roman" w:hAnsi="Times New Roman" w:cs="Times New Roman"/>
          <w:b/>
        </w:rPr>
        <w:t>Достоверность указанных сведений подтверждаю:</w:t>
      </w:r>
    </w:p>
    <w:p w:rsidR="00396B90" w:rsidRPr="004E6F4A" w:rsidRDefault="00396B90" w:rsidP="00396B90">
      <w:pPr>
        <w:spacing w:after="0" w:line="240" w:lineRule="auto"/>
        <w:rPr>
          <w:rFonts w:ascii="Times New Roman" w:hAnsi="Times New Roman" w:cs="Times New Roman"/>
          <w:b/>
        </w:rPr>
      </w:pPr>
    </w:p>
    <w:p w:rsidR="00396B90" w:rsidRPr="004E6F4A" w:rsidRDefault="00396B90" w:rsidP="00396B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6F4A">
        <w:rPr>
          <w:rFonts w:ascii="Times New Roman" w:hAnsi="Times New Roman" w:cs="Times New Roman"/>
          <w:sz w:val="20"/>
          <w:szCs w:val="20"/>
        </w:rPr>
        <w:t>_____________________________________/____________________________/_________________________</w:t>
      </w:r>
    </w:p>
    <w:p w:rsidR="00396B90" w:rsidRPr="004E6F4A" w:rsidRDefault="00396B90" w:rsidP="00396B90">
      <w:pPr>
        <w:spacing w:after="0" w:line="240" w:lineRule="auto"/>
        <w:rPr>
          <w:rFonts w:ascii="Times New Roman" w:hAnsi="Times New Roman" w:cs="Times New Roman"/>
          <w:i/>
          <w:iCs/>
          <w:sz w:val="16"/>
        </w:rPr>
      </w:pPr>
      <w:r w:rsidRPr="004E6F4A">
        <w:rPr>
          <w:rFonts w:ascii="Times New Roman" w:hAnsi="Times New Roman" w:cs="Times New Roman"/>
          <w:i/>
          <w:iCs/>
          <w:sz w:val="16"/>
        </w:rPr>
        <w:t xml:space="preserve">должность руководителя </w:t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  <w:t xml:space="preserve">        М.П., подпись</w:t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</w:r>
      <w:r w:rsidRPr="004E6F4A">
        <w:rPr>
          <w:rFonts w:ascii="Times New Roman" w:hAnsi="Times New Roman" w:cs="Times New Roman"/>
          <w:i/>
          <w:iCs/>
          <w:sz w:val="16"/>
        </w:rPr>
        <w:tab/>
        <w:t xml:space="preserve">                                    ФИО</w:t>
      </w:r>
    </w:p>
    <w:p w:rsidR="00396B90" w:rsidRPr="004E6F4A" w:rsidRDefault="00396B90" w:rsidP="00396B90">
      <w:pPr>
        <w:spacing w:after="0" w:line="240" w:lineRule="auto"/>
        <w:rPr>
          <w:rFonts w:ascii="Times New Roman" w:hAnsi="Times New Roman" w:cs="Times New Roman"/>
          <w:i/>
          <w:iCs/>
          <w:sz w:val="16"/>
        </w:rPr>
      </w:pPr>
    </w:p>
    <w:p w:rsidR="00396B90" w:rsidRPr="004E6F4A" w:rsidRDefault="00396B90" w:rsidP="00396B9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E6F4A">
        <w:rPr>
          <w:rFonts w:ascii="Times New Roman" w:hAnsi="Times New Roman" w:cs="Times New Roman"/>
          <w:i/>
          <w:iCs/>
          <w:sz w:val="20"/>
          <w:szCs w:val="20"/>
        </w:rPr>
        <w:t>«____»__________20,__,</w:t>
      </w:r>
    </w:p>
    <w:p w:rsidR="00396B90" w:rsidRPr="004E6F4A" w:rsidRDefault="00396B90" w:rsidP="00396B90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396B90" w:rsidRDefault="00396B90"/>
    <w:sectPr w:rsidR="00396B90" w:rsidSect="00396B90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B3E12"/>
    <w:multiLevelType w:val="hybridMultilevel"/>
    <w:tmpl w:val="291A4EE0"/>
    <w:lvl w:ilvl="0" w:tplc="A5846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90"/>
    <w:rsid w:val="003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Инесса Борисовна</dc:creator>
  <cp:lastModifiedBy>Мозговая Инесса Борисовна</cp:lastModifiedBy>
  <cp:revision>1</cp:revision>
  <dcterms:created xsi:type="dcterms:W3CDTF">2020-05-22T12:21:00Z</dcterms:created>
  <dcterms:modified xsi:type="dcterms:W3CDTF">2020-05-22T12:23:00Z</dcterms:modified>
</cp:coreProperties>
</file>