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3" w:rsidRPr="007020B1" w:rsidRDefault="00E01233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01233" w:rsidRPr="007020B1" w:rsidRDefault="00E01233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01233" w:rsidRPr="00AA498E" w:rsidRDefault="00E01233" w:rsidP="005635DD">
      <w:pPr>
        <w:jc w:val="right"/>
        <w:rPr>
          <w:rFonts w:ascii="Cambria" w:hAnsi="Cambria"/>
        </w:rPr>
      </w:pPr>
    </w:p>
    <w:p w:rsidR="00E01233" w:rsidRPr="00AA498E" w:rsidRDefault="00E01233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01233" w:rsidRPr="009B4A0B" w:rsidRDefault="00E01233" w:rsidP="005635DD">
      <w:pPr>
        <w:spacing w:before="100" w:beforeAutospacing="1" w:after="100" w:afterAutospacing="1"/>
        <w:jc w:val="center"/>
        <w:outlineLvl w:val="0"/>
        <w:rPr>
          <w:b/>
        </w:rPr>
      </w:pPr>
      <w:r w:rsidRPr="009B4A0B">
        <w:rPr>
          <w:b/>
        </w:rPr>
        <w:t xml:space="preserve">№ </w:t>
      </w:r>
      <w:r w:rsidR="0000761B">
        <w:rPr>
          <w:b/>
        </w:rPr>
        <w:t xml:space="preserve">263-06/04/21 </w:t>
      </w:r>
      <w:r w:rsidR="009B4A0B">
        <w:rPr>
          <w:rFonts w:ascii="Cambria" w:hAnsi="Cambria"/>
          <w:b/>
        </w:rPr>
        <w:t xml:space="preserve">на поставку </w:t>
      </w:r>
      <w:r w:rsidR="004016C4" w:rsidRPr="009B4A0B">
        <w:rPr>
          <w:rFonts w:ascii="Cambria" w:hAnsi="Cambria"/>
          <w:b/>
        </w:rPr>
        <w:t xml:space="preserve">системы </w:t>
      </w:r>
      <w:r w:rsidR="0000761B">
        <w:rPr>
          <w:rFonts w:ascii="Cambria" w:hAnsi="Cambria"/>
          <w:b/>
        </w:rPr>
        <w:t xml:space="preserve">хранения </w:t>
      </w:r>
      <w:r w:rsidR="004016C4" w:rsidRPr="009B4A0B">
        <w:rPr>
          <w:rFonts w:ascii="Cambria" w:hAnsi="Cambria"/>
          <w:b/>
        </w:rPr>
        <w:t xml:space="preserve">данных </w:t>
      </w:r>
      <w:r w:rsidR="009B4A0B">
        <w:rPr>
          <w:rFonts w:ascii="Cambria" w:hAnsi="Cambria"/>
          <w:b/>
        </w:rPr>
        <w:t>для ТКБ БАНК ПАО</w:t>
      </w:r>
    </w:p>
    <w:p w:rsidR="00E01233" w:rsidRPr="006C0875" w:rsidRDefault="00E01233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="0000761B" w:rsidRPr="0000761B">
        <w:rPr>
          <w:b/>
        </w:rPr>
        <w:t>№ 263-06/04/21</w:t>
      </w:r>
      <w:r w:rsidR="0000761B">
        <w:rPr>
          <w:b/>
        </w:rPr>
        <w:t>.</w:t>
      </w:r>
    </w:p>
    <w:p w:rsidR="00E01233" w:rsidRPr="004B2B98" w:rsidRDefault="00E01233" w:rsidP="00AE2375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="00AE2375">
        <w:rPr>
          <w:rFonts w:ascii="Cambria" w:hAnsi="Cambria"/>
        </w:rPr>
        <w:t xml:space="preserve">выбор поставщика </w:t>
      </w:r>
      <w:r w:rsidR="004016C4">
        <w:rPr>
          <w:rFonts w:ascii="Cambria" w:hAnsi="Cambria"/>
        </w:rPr>
        <w:t>для</w:t>
      </w:r>
      <w:r w:rsidR="00AE2375" w:rsidRPr="001B69A9">
        <w:rPr>
          <w:rFonts w:ascii="Cambria" w:hAnsi="Cambria"/>
        </w:rPr>
        <w:t xml:space="preserve"> заключения договора </w:t>
      </w:r>
      <w:r w:rsidR="004016C4" w:rsidRPr="00845FE2">
        <w:rPr>
          <w:rFonts w:ascii="Cambria" w:hAnsi="Cambria"/>
        </w:rPr>
        <w:t xml:space="preserve">на право поставки </w:t>
      </w:r>
      <w:r w:rsidR="004016C4" w:rsidRPr="00DA5913">
        <w:rPr>
          <w:rFonts w:ascii="Cambria" w:hAnsi="Cambria"/>
        </w:rPr>
        <w:t xml:space="preserve">системы </w:t>
      </w:r>
      <w:r w:rsidR="0000761B">
        <w:rPr>
          <w:rFonts w:ascii="Cambria" w:hAnsi="Cambria"/>
        </w:rPr>
        <w:t xml:space="preserve">хранения </w:t>
      </w:r>
      <w:r w:rsidR="004016C4" w:rsidRPr="00DA5913">
        <w:rPr>
          <w:rFonts w:ascii="Cambria" w:hAnsi="Cambria"/>
        </w:rPr>
        <w:t xml:space="preserve">данных </w:t>
      </w:r>
      <w:r w:rsidR="004016C4" w:rsidRPr="00845FE2">
        <w:rPr>
          <w:rFonts w:ascii="Cambria" w:hAnsi="Cambria"/>
        </w:rPr>
        <w:t>для ТКБ БАНК ПАО</w:t>
      </w:r>
      <w:r w:rsidR="004016C4">
        <w:rPr>
          <w:rFonts w:ascii="Cambria" w:hAnsi="Cambria"/>
        </w:rPr>
        <w:t>,</w:t>
      </w:r>
      <w:r w:rsidR="00AE2375">
        <w:rPr>
          <w:rFonts w:ascii="Cambria" w:hAnsi="Cambria"/>
        </w:rPr>
        <w:t xml:space="preserve"> </w:t>
      </w:r>
      <w:r w:rsidRPr="005A1F5A">
        <w:rPr>
          <w:rFonts w:ascii="Cambria" w:hAnsi="Cambria"/>
        </w:rPr>
        <w:t xml:space="preserve">Требования к </w:t>
      </w:r>
      <w:r>
        <w:rPr>
          <w:rFonts w:ascii="Cambria" w:hAnsi="Cambria"/>
        </w:rPr>
        <w:t>товарам (</w:t>
      </w:r>
      <w:r w:rsidRPr="005A1F5A">
        <w:rPr>
          <w:rFonts w:ascii="Cambria" w:hAnsi="Cambria"/>
        </w:rPr>
        <w:t>работам</w:t>
      </w:r>
      <w:r>
        <w:rPr>
          <w:rFonts w:ascii="Cambria" w:hAnsi="Cambria"/>
        </w:rPr>
        <w:t>, услугам)</w:t>
      </w:r>
      <w:r w:rsidRPr="005A1F5A">
        <w:rPr>
          <w:rFonts w:ascii="Cambria" w:hAnsi="Cambria"/>
        </w:rPr>
        <w:t xml:space="preserve">, являющимся предметом </w:t>
      </w:r>
      <w:r>
        <w:rPr>
          <w:rFonts w:ascii="Cambria" w:hAnsi="Cambria"/>
        </w:rPr>
        <w:t>тендера</w:t>
      </w:r>
      <w:r w:rsidRPr="005A1F5A">
        <w:rPr>
          <w:rFonts w:ascii="Cambria" w:hAnsi="Cambria"/>
        </w:rPr>
        <w:t xml:space="preserve">, приведены в Конкурсном задании (Приложение 1 к </w:t>
      </w:r>
      <w:r>
        <w:rPr>
          <w:rFonts w:ascii="Cambria" w:hAnsi="Cambria"/>
        </w:rPr>
        <w:t>Тендерной</w:t>
      </w:r>
      <w:r w:rsidRPr="005A1F5A">
        <w:rPr>
          <w:rFonts w:ascii="Cambria" w:hAnsi="Cambria"/>
        </w:rPr>
        <w:t xml:space="preserve"> документации)</w:t>
      </w:r>
      <w:r w:rsidRPr="004B2B98">
        <w:rPr>
          <w:rFonts w:ascii="Cambria" w:hAnsi="Cambria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4016C4" w:rsidRPr="00AA498E" w:rsidTr="006132E8">
        <w:trPr>
          <w:trHeight w:val="330"/>
        </w:trPr>
        <w:tc>
          <w:tcPr>
            <w:tcW w:w="6379" w:type="dxa"/>
          </w:tcPr>
          <w:p w:rsidR="004016C4" w:rsidRPr="006E444A" w:rsidRDefault="004016C4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4016C4" w:rsidRPr="00845FE2" w:rsidRDefault="00036098" w:rsidP="00BF044B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0</w:t>
            </w:r>
            <w:r>
              <w:rPr>
                <w:rFonts w:ascii="Cambria" w:hAnsi="Cambria"/>
                <w:noProof/>
                <w:lang w:val="en-US"/>
              </w:rPr>
              <w:t>9</w:t>
            </w:r>
            <w:r w:rsidR="0000761B">
              <w:rPr>
                <w:rFonts w:ascii="Cambria" w:hAnsi="Cambria"/>
                <w:noProof/>
              </w:rPr>
              <w:t>.04.2021</w:t>
            </w:r>
          </w:p>
        </w:tc>
      </w:tr>
      <w:tr w:rsidR="004016C4" w:rsidRPr="006E444A" w:rsidTr="006132E8">
        <w:trPr>
          <w:trHeight w:val="377"/>
        </w:trPr>
        <w:tc>
          <w:tcPr>
            <w:tcW w:w="6379" w:type="dxa"/>
          </w:tcPr>
          <w:p w:rsidR="004016C4" w:rsidRPr="006E444A" w:rsidRDefault="004016C4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4016C4" w:rsidRPr="00F900AA" w:rsidRDefault="0000761B" w:rsidP="00BF044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15.04.2021</w:t>
            </w:r>
            <w:r w:rsidR="004016C4">
              <w:rPr>
                <w:rFonts w:ascii="Cambria" w:hAnsi="Cambria"/>
                <w:noProof/>
                <w:szCs w:val="22"/>
              </w:rPr>
              <w:t xml:space="preserve"> </w:t>
            </w:r>
            <w:r w:rsidR="004016C4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016C4" w:rsidRPr="006E444A" w:rsidTr="006132E8">
        <w:trPr>
          <w:trHeight w:val="330"/>
        </w:trPr>
        <w:tc>
          <w:tcPr>
            <w:tcW w:w="6379" w:type="dxa"/>
          </w:tcPr>
          <w:p w:rsidR="004016C4" w:rsidRPr="006E444A" w:rsidRDefault="004016C4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4016C4" w:rsidRPr="00F900AA" w:rsidRDefault="004016C4" w:rsidP="00BF044B">
            <w:pPr>
              <w:ind w:left="-258"/>
              <w:jc w:val="center"/>
              <w:rPr>
                <w:rFonts w:ascii="Cambria" w:hAnsi="Cambria"/>
              </w:rPr>
            </w:pPr>
            <w:r w:rsidRPr="000E3EEF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00761B">
              <w:rPr>
                <w:rFonts w:ascii="Cambria" w:hAnsi="Cambria"/>
                <w:noProof/>
                <w:szCs w:val="22"/>
              </w:rPr>
              <w:t>21.04.2021</w:t>
            </w:r>
            <w:r>
              <w:rPr>
                <w:rFonts w:ascii="Cambria" w:hAnsi="Cambria"/>
                <w:noProof/>
                <w:szCs w:val="22"/>
              </w:rPr>
              <w:t xml:space="preserve">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016C4" w:rsidRPr="00AA498E" w:rsidTr="006132E8">
        <w:trPr>
          <w:trHeight w:val="330"/>
        </w:trPr>
        <w:tc>
          <w:tcPr>
            <w:tcW w:w="6379" w:type="dxa"/>
          </w:tcPr>
          <w:p w:rsidR="004016C4" w:rsidRPr="006E444A" w:rsidRDefault="004016C4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4016C4" w:rsidRPr="00F900AA" w:rsidRDefault="0000761B" w:rsidP="00BF044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28</w:t>
            </w:r>
            <w:r w:rsidR="009B4A0B">
              <w:rPr>
                <w:rFonts w:ascii="Cambria" w:hAnsi="Cambria"/>
                <w:noProof/>
                <w:szCs w:val="22"/>
              </w:rPr>
              <w:t>.04</w:t>
            </w:r>
            <w:r>
              <w:rPr>
                <w:rFonts w:ascii="Cambria" w:hAnsi="Cambria"/>
                <w:noProof/>
                <w:szCs w:val="22"/>
              </w:rPr>
              <w:t>.2021</w:t>
            </w:r>
            <w:r w:rsidR="004016C4">
              <w:rPr>
                <w:rFonts w:ascii="Cambria" w:hAnsi="Cambria"/>
                <w:noProof/>
                <w:szCs w:val="22"/>
              </w:rPr>
              <w:t xml:space="preserve"> </w:t>
            </w:r>
            <w:r w:rsidR="004016C4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016C4" w:rsidRPr="006E444A" w:rsidTr="006132E8">
        <w:trPr>
          <w:trHeight w:val="330"/>
        </w:trPr>
        <w:tc>
          <w:tcPr>
            <w:tcW w:w="6379" w:type="dxa"/>
          </w:tcPr>
          <w:p w:rsidR="004016C4" w:rsidRPr="006E444A" w:rsidRDefault="004016C4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4016C4" w:rsidRDefault="0000761B" w:rsidP="00BF044B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  <w:r>
              <w:rPr>
                <w:rFonts w:ascii="Cambria" w:hAnsi="Cambria"/>
                <w:noProof/>
                <w:szCs w:val="22"/>
              </w:rPr>
              <w:t>07</w:t>
            </w:r>
            <w:r w:rsidR="004016C4">
              <w:rPr>
                <w:rFonts w:ascii="Cambria" w:hAnsi="Cambria"/>
                <w:noProof/>
                <w:szCs w:val="22"/>
              </w:rPr>
              <w:t xml:space="preserve">.05.2020 </w:t>
            </w:r>
            <w:r w:rsidR="004016C4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016C4" w:rsidRPr="00AA498E" w:rsidTr="006132E8">
        <w:trPr>
          <w:trHeight w:val="330"/>
        </w:trPr>
        <w:tc>
          <w:tcPr>
            <w:tcW w:w="6379" w:type="dxa"/>
          </w:tcPr>
          <w:p w:rsidR="004016C4" w:rsidRPr="006E444A" w:rsidRDefault="004016C4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4016C4" w:rsidRDefault="004016C4" w:rsidP="00BF044B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</w:p>
          <w:p w:rsidR="004016C4" w:rsidRPr="00F900AA" w:rsidRDefault="0000761B" w:rsidP="00BF044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18.05</w:t>
            </w:r>
            <w:r w:rsidR="004016C4">
              <w:rPr>
                <w:rFonts w:ascii="Cambria" w:hAnsi="Cambria"/>
                <w:noProof/>
                <w:szCs w:val="22"/>
              </w:rPr>
              <w:t>.2020</w:t>
            </w:r>
            <w:r w:rsidR="004016C4">
              <w:rPr>
                <w:rFonts w:ascii="Cambria" w:hAnsi="Cambria"/>
                <w:szCs w:val="22"/>
              </w:rPr>
              <w:t xml:space="preserve"> </w:t>
            </w:r>
            <w:r w:rsidR="004016C4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01233" w:rsidRPr="00845989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6132E8">
        <w:rPr>
          <w:rFonts w:ascii="Cambria" w:hAnsi="Cambria"/>
          <w:sz w:val="24"/>
          <w:lang w:val="ru-RU"/>
        </w:rPr>
        <w:t>Киямовой</w:t>
      </w:r>
      <w:proofErr w:type="spellEnd"/>
      <w:r w:rsidR="006132E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6132E8">
        <w:rPr>
          <w:rFonts w:ascii="Cambria" w:hAnsi="Cambria"/>
          <w:sz w:val="24"/>
          <w:lang w:val="ru-RU"/>
        </w:rPr>
        <w:t>Абузяровне</w:t>
      </w:r>
      <w:proofErr w:type="spellEnd"/>
      <w:r w:rsidR="006132E8">
        <w:rPr>
          <w:rFonts w:ascii="Cambria" w:hAnsi="Cambria"/>
          <w:sz w:val="24"/>
          <w:lang w:val="ru-RU"/>
        </w:rPr>
        <w:t xml:space="preserve"> тел.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6132E8">
        <w:rPr>
          <w:rFonts w:ascii="Cambria" w:hAnsi="Cambria"/>
          <w:sz w:val="24"/>
          <w:lang w:val="ru-RU"/>
        </w:rPr>
        <w:t>28-73</w:t>
      </w:r>
      <w:r>
        <w:rPr>
          <w:rFonts w:ascii="Cambria" w:hAnsi="Cambria"/>
          <w:sz w:val="24"/>
        </w:rPr>
        <w:t>.</w:t>
      </w:r>
    </w:p>
    <w:p w:rsidR="00E01233" w:rsidRPr="007C0EDB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01233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hyperlink r:id="rId9" w:history="1">
        <w:r w:rsidR="006132E8" w:rsidRPr="00707191">
          <w:rPr>
            <w:rStyle w:val="a5"/>
            <w:rFonts w:ascii="Cambria" w:hAnsi="Cambria"/>
            <w:sz w:val="24"/>
          </w:rPr>
          <w:t>parshin@tkbbank.ru</w:t>
        </w:r>
      </w:hyperlink>
      <w:r w:rsidR="006132E8">
        <w:rPr>
          <w:rFonts w:ascii="Cambria" w:hAnsi="Cambria"/>
          <w:sz w:val="24"/>
          <w:lang w:val="ru-RU"/>
        </w:rPr>
        <w:t xml:space="preserve"> </w:t>
      </w:r>
    </w:p>
    <w:p w:rsidR="00E01233" w:rsidRPr="009D5F48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 xml:space="preserve">Сидорец Анастасия </w:t>
      </w:r>
      <w:r>
        <w:rPr>
          <w:rFonts w:ascii="Cambria" w:hAnsi="Cambria"/>
          <w:sz w:val="24"/>
          <w:lang w:val="ru-RU"/>
        </w:rPr>
        <w:lastRenderedPageBreak/>
        <w:t>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01233" w:rsidRPr="005F1060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01233" w:rsidRPr="00AA498E" w:rsidRDefault="00E01233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00761B" w:rsidRPr="0000761B" w:rsidRDefault="00E01233" w:rsidP="0000761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</w:t>
      </w:r>
      <w:proofErr w:type="gramStart"/>
      <w:r w:rsidRPr="00FC18C2">
        <w:rPr>
          <w:rFonts w:ascii="Cambria" w:hAnsi="Cambria"/>
          <w:sz w:val="24"/>
          <w:szCs w:val="24"/>
        </w:rPr>
        <w:t>отношении</w:t>
      </w:r>
      <w:proofErr w:type="gramEnd"/>
      <w:r w:rsidRPr="00FC18C2">
        <w:rPr>
          <w:rFonts w:ascii="Cambria" w:hAnsi="Cambria"/>
          <w:sz w:val="24"/>
          <w:szCs w:val="24"/>
        </w:rPr>
        <w:t xml:space="preserve"> компании не должна вестись процедура банкротства.</w:t>
      </w:r>
    </w:p>
    <w:p w:rsidR="00E01233" w:rsidRPr="00AA498E" w:rsidRDefault="00E01233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01233" w:rsidRPr="00AA498E" w:rsidRDefault="00E01233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01233" w:rsidRDefault="00E01233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01233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01233" w:rsidRPr="00017D07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01233" w:rsidRPr="00017D07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lastRenderedPageBreak/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01233" w:rsidRPr="00F25D0F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01233" w:rsidRPr="00F2022A" w:rsidRDefault="00E01233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01233" w:rsidRDefault="00E01233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01233" w:rsidRPr="00410CD5" w:rsidRDefault="00E01233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01233" w:rsidRPr="009B5C0A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01233" w:rsidRPr="008349EC" w:rsidRDefault="00E01233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01233" w:rsidRPr="000B1306" w:rsidRDefault="00E01233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lastRenderedPageBreak/>
        <w:t>Конкурсное предложение предоставляется в электронном виде.</w:t>
      </w:r>
    </w:p>
    <w:p w:rsidR="00E01233" w:rsidRPr="00B244ED" w:rsidRDefault="00E01233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01233" w:rsidRPr="00137746" w:rsidRDefault="00E01233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01233" w:rsidRPr="00427004" w:rsidRDefault="00E01233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01233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01233" w:rsidRPr="009D5F48" w:rsidRDefault="00E01233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F42905">
        <w:rPr>
          <w:rFonts w:ascii="Cambria" w:hAnsi="Cambria"/>
        </w:rPr>
        <w:t>валюте Приложения №5 к Тендерной документации,</w:t>
      </w:r>
      <w:r>
        <w:rPr>
          <w:rFonts w:ascii="Cambria" w:hAnsi="Cambria"/>
        </w:rPr>
        <w:t xml:space="preserve"> с учетом НДС;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</w:t>
      </w:r>
      <w:r w:rsidR="00F42905">
        <w:rPr>
          <w:rFonts w:ascii="Cambria" w:eastAsia="Arial Unicode MS" w:hAnsi="Cambria"/>
          <w:sz w:val="24"/>
          <w:szCs w:val="28"/>
          <w:lang w:val="ru-RU"/>
        </w:rPr>
        <w:t xml:space="preserve"> валюте, указанной в Приложении №5 к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01233" w:rsidRPr="00E23324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01233" w:rsidRPr="00AA498E" w:rsidRDefault="00E01233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01233" w:rsidRDefault="00E01233">
      <w:r>
        <w:br w:type="page"/>
      </w:r>
    </w:p>
    <w:p w:rsidR="00E01233" w:rsidRPr="00AA498E" w:rsidRDefault="00E01233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01233" w:rsidRPr="009840D5" w:rsidRDefault="00E01233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00761B">
        <w:rPr>
          <w:rFonts w:ascii="Cambria" w:hAnsi="Cambria"/>
          <w:noProof/>
          <w:sz w:val="20"/>
          <w:szCs w:val="20"/>
        </w:rPr>
        <w:t>263-06/04/21</w:t>
      </w:r>
    </w:p>
    <w:p w:rsidR="00E01233" w:rsidRPr="00AA498E" w:rsidRDefault="00E01233" w:rsidP="00764761">
      <w:pPr>
        <w:widowControl w:val="0"/>
        <w:rPr>
          <w:rFonts w:ascii="Cambria" w:hAnsi="Cambria"/>
          <w:b/>
          <w:bCs/>
        </w:rPr>
      </w:pPr>
    </w:p>
    <w:p w:rsidR="00E01233" w:rsidRPr="007036DD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Pr="007522B2" w:rsidRDefault="00E01233" w:rsidP="007522B2">
      <w:pPr>
        <w:pStyle w:val="a"/>
        <w:numPr>
          <w:ilvl w:val="0"/>
          <w:numId w:val="12"/>
        </w:numPr>
        <w:rPr>
          <w:rFonts w:ascii="Cambria" w:hAnsi="Cambria"/>
          <w:sz w:val="24"/>
          <w:szCs w:val="24"/>
          <w:lang w:val="x-none" w:eastAsia="x-none"/>
        </w:rPr>
      </w:pPr>
      <w:r w:rsidRPr="007522B2">
        <w:rPr>
          <w:rFonts w:ascii="Cambria" w:hAnsi="Cambria"/>
          <w:sz w:val="24"/>
          <w:szCs w:val="24"/>
          <w:lang w:val="x-none" w:eastAsia="x-none"/>
        </w:rPr>
        <w:t>Предмет конкурса</w:t>
      </w:r>
    </w:p>
    <w:p w:rsidR="00E01233" w:rsidRDefault="00E01233" w:rsidP="007522B2">
      <w:pPr>
        <w:pStyle w:val="a4"/>
        <w:spacing w:line="240" w:lineRule="auto"/>
        <w:jc w:val="both"/>
        <w:rPr>
          <w:rFonts w:ascii="Cambria" w:eastAsia="Arial Unicode MS" w:hAnsi="Cambria"/>
          <w:sz w:val="24"/>
          <w:szCs w:val="24"/>
        </w:rPr>
      </w:pPr>
      <w:r w:rsidRPr="007522B2">
        <w:rPr>
          <w:rFonts w:ascii="Cambria" w:eastAsia="Arial Unicode MS" w:hAnsi="Cambria"/>
          <w:sz w:val="24"/>
          <w:szCs w:val="24"/>
        </w:rPr>
        <w:t xml:space="preserve">Предметом конкурса является – </w:t>
      </w:r>
      <w:r w:rsidR="00AE2375" w:rsidRPr="007522B2">
        <w:rPr>
          <w:rFonts w:ascii="Cambria" w:eastAsia="Arial Unicode MS" w:hAnsi="Cambria"/>
          <w:sz w:val="24"/>
          <w:szCs w:val="24"/>
        </w:rPr>
        <w:t xml:space="preserve">выбор поставщика </w:t>
      </w:r>
      <w:r w:rsidR="004016C4" w:rsidRPr="007522B2">
        <w:rPr>
          <w:rFonts w:ascii="Cambria" w:hAnsi="Cambria"/>
          <w:sz w:val="24"/>
          <w:szCs w:val="24"/>
        </w:rPr>
        <w:t xml:space="preserve">для заключения договора на право поставки </w:t>
      </w:r>
      <w:r w:rsidR="004016C4" w:rsidRPr="007522B2">
        <w:rPr>
          <w:sz w:val="24"/>
          <w:szCs w:val="24"/>
        </w:rPr>
        <w:t xml:space="preserve"> </w:t>
      </w:r>
      <w:r w:rsidR="0000761B" w:rsidRPr="007522B2">
        <w:rPr>
          <w:rFonts w:ascii="Cambria" w:hAnsi="Cambria"/>
          <w:sz w:val="24"/>
          <w:szCs w:val="24"/>
        </w:rPr>
        <w:t xml:space="preserve">системы хранения </w:t>
      </w:r>
      <w:r w:rsidR="004016C4" w:rsidRPr="007522B2">
        <w:rPr>
          <w:rFonts w:ascii="Cambria" w:hAnsi="Cambria"/>
          <w:sz w:val="24"/>
          <w:szCs w:val="24"/>
        </w:rPr>
        <w:t xml:space="preserve">данных для ТКБ БАНК ПАО, </w:t>
      </w:r>
      <w:r w:rsidR="004016C4" w:rsidRPr="007522B2">
        <w:rPr>
          <w:rFonts w:ascii="Cambria" w:eastAsia="Arial Unicode MS" w:hAnsi="Cambria"/>
          <w:sz w:val="24"/>
          <w:szCs w:val="24"/>
        </w:rPr>
        <w:t>являющей</w:t>
      </w:r>
      <w:r w:rsidR="00AE2375" w:rsidRPr="007522B2">
        <w:rPr>
          <w:rFonts w:ascii="Cambria" w:eastAsia="Arial Unicode MS" w:hAnsi="Cambria"/>
          <w:sz w:val="24"/>
          <w:szCs w:val="24"/>
        </w:rPr>
        <w:t>ся предметом тендера</w:t>
      </w:r>
      <w:r w:rsidRPr="007522B2">
        <w:rPr>
          <w:rFonts w:ascii="Cambria" w:eastAsia="Arial Unicode MS" w:hAnsi="Cambria"/>
          <w:sz w:val="24"/>
          <w:szCs w:val="24"/>
        </w:rPr>
        <w:t xml:space="preserve">, согласно спецификации, </w:t>
      </w:r>
      <w:r w:rsidR="00812FF6" w:rsidRPr="007522B2">
        <w:rPr>
          <w:rFonts w:ascii="Cambria" w:eastAsia="Arial Unicode MS" w:hAnsi="Cambria"/>
          <w:sz w:val="24"/>
          <w:szCs w:val="24"/>
        </w:rPr>
        <w:t>приведенной</w:t>
      </w:r>
      <w:r w:rsidRPr="007522B2">
        <w:rPr>
          <w:rFonts w:ascii="Cambria" w:eastAsia="Arial Unicode MS" w:hAnsi="Cambria"/>
          <w:sz w:val="24"/>
          <w:szCs w:val="24"/>
        </w:rPr>
        <w:t xml:space="preserve"> в Приложении 5</w:t>
      </w:r>
      <w:r w:rsidR="004016C4" w:rsidRPr="007522B2">
        <w:rPr>
          <w:rFonts w:ascii="Cambria" w:eastAsia="Arial Unicode MS" w:hAnsi="Cambria"/>
          <w:sz w:val="24"/>
          <w:szCs w:val="24"/>
        </w:rPr>
        <w:t xml:space="preserve">, а также технического задания </w:t>
      </w:r>
      <w:r w:rsidR="007823FC" w:rsidRPr="007522B2">
        <w:rPr>
          <w:rFonts w:ascii="Cambria" w:eastAsia="Arial Unicode MS" w:hAnsi="Cambria"/>
          <w:sz w:val="24"/>
          <w:szCs w:val="24"/>
        </w:rPr>
        <w:t>(</w:t>
      </w:r>
      <w:proofErr w:type="spellStart"/>
      <w:r w:rsidR="007823FC" w:rsidRPr="007522B2">
        <w:rPr>
          <w:rFonts w:ascii="Cambria" w:eastAsia="Arial Unicode MS" w:hAnsi="Cambria"/>
          <w:sz w:val="24"/>
          <w:szCs w:val="24"/>
        </w:rPr>
        <w:t>Приложенеи</w:t>
      </w:r>
      <w:proofErr w:type="spellEnd"/>
      <w:r w:rsidR="007823FC" w:rsidRPr="007522B2">
        <w:rPr>
          <w:rFonts w:ascii="Cambria" w:eastAsia="Arial Unicode MS" w:hAnsi="Cambria"/>
          <w:sz w:val="24"/>
          <w:szCs w:val="24"/>
        </w:rPr>
        <w:t xml:space="preserve"> 6)</w:t>
      </w:r>
      <w:r w:rsidRPr="007522B2">
        <w:rPr>
          <w:rFonts w:ascii="Cambria" w:eastAsia="Arial Unicode MS" w:hAnsi="Cambria"/>
          <w:sz w:val="24"/>
          <w:szCs w:val="24"/>
        </w:rPr>
        <w:t xml:space="preserve"> к Тендерной документации</w:t>
      </w:r>
      <w:r w:rsidR="007823FC" w:rsidRPr="007522B2">
        <w:rPr>
          <w:rFonts w:ascii="Cambria" w:eastAsia="Arial Unicode MS" w:hAnsi="Cambria"/>
          <w:sz w:val="24"/>
          <w:szCs w:val="24"/>
        </w:rPr>
        <w:t>.</w:t>
      </w:r>
    </w:p>
    <w:p w:rsidR="007522B2" w:rsidRPr="007522B2" w:rsidRDefault="007522B2" w:rsidP="007522B2">
      <w:pPr>
        <w:pStyle w:val="a4"/>
        <w:spacing w:line="240" w:lineRule="auto"/>
        <w:jc w:val="both"/>
        <w:rPr>
          <w:rFonts w:ascii="Cambria" w:eastAsia="Arial Unicode MS" w:hAnsi="Cambria"/>
          <w:sz w:val="24"/>
          <w:szCs w:val="24"/>
        </w:rPr>
      </w:pPr>
    </w:p>
    <w:p w:rsidR="007522B2" w:rsidRDefault="007522B2" w:rsidP="007522B2">
      <w:pPr>
        <w:pStyle w:val="a4"/>
        <w:numPr>
          <w:ilvl w:val="0"/>
          <w:numId w:val="12"/>
        </w:numPr>
        <w:spacing w:before="240" w:line="240" w:lineRule="auto"/>
        <w:jc w:val="both"/>
        <w:rPr>
          <w:rFonts w:ascii="Cambria" w:hAnsi="Cambria"/>
          <w:sz w:val="24"/>
          <w:szCs w:val="24"/>
        </w:rPr>
      </w:pPr>
      <w:r w:rsidRPr="007522B2">
        <w:rPr>
          <w:rFonts w:ascii="Cambria" w:hAnsi="Cambria"/>
          <w:sz w:val="24"/>
          <w:szCs w:val="24"/>
        </w:rPr>
        <w:t>К</w:t>
      </w:r>
      <w:r w:rsidRPr="007522B2">
        <w:rPr>
          <w:rFonts w:ascii="Cambria" w:hAnsi="Cambria"/>
          <w:sz w:val="24"/>
          <w:szCs w:val="24"/>
        </w:rPr>
        <w:t>онфигурация СХД должна полностью соответствовать техническому заданию</w:t>
      </w:r>
      <w:r w:rsidRPr="007522B2">
        <w:rPr>
          <w:rFonts w:ascii="Cambria" w:hAnsi="Cambria"/>
          <w:sz w:val="24"/>
          <w:szCs w:val="24"/>
        </w:rPr>
        <w:t xml:space="preserve"> (Приложение 6) </w:t>
      </w:r>
      <w:r>
        <w:rPr>
          <w:rFonts w:ascii="Cambria" w:hAnsi="Cambria"/>
          <w:sz w:val="24"/>
          <w:szCs w:val="24"/>
        </w:rPr>
        <w:t>и предварительно должна</w:t>
      </w:r>
      <w:r w:rsidRPr="007522B2">
        <w:rPr>
          <w:rFonts w:ascii="Cambria" w:hAnsi="Cambria"/>
          <w:sz w:val="24"/>
          <w:szCs w:val="24"/>
        </w:rPr>
        <w:t xml:space="preserve"> бы</w:t>
      </w:r>
      <w:r>
        <w:rPr>
          <w:rFonts w:ascii="Cambria" w:hAnsi="Cambria"/>
          <w:sz w:val="24"/>
          <w:szCs w:val="24"/>
        </w:rPr>
        <w:t>ть согласована</w:t>
      </w:r>
      <w:r w:rsidRPr="007522B2">
        <w:rPr>
          <w:rFonts w:ascii="Cambria" w:hAnsi="Cambria"/>
          <w:sz w:val="24"/>
          <w:szCs w:val="24"/>
        </w:rPr>
        <w:t xml:space="preserve"> со стороны Банка</w:t>
      </w:r>
      <w:r>
        <w:rPr>
          <w:rFonts w:ascii="Cambria" w:hAnsi="Cambria"/>
          <w:sz w:val="24"/>
          <w:szCs w:val="24"/>
        </w:rPr>
        <w:t>.</w:t>
      </w:r>
    </w:p>
    <w:p w:rsidR="007522B2" w:rsidRPr="007522B2" w:rsidRDefault="007522B2" w:rsidP="007522B2">
      <w:pPr>
        <w:pStyle w:val="a4"/>
        <w:spacing w:before="240" w:line="240" w:lineRule="auto"/>
        <w:jc w:val="both"/>
        <w:rPr>
          <w:rFonts w:ascii="Cambria" w:hAnsi="Cambria"/>
          <w:sz w:val="24"/>
          <w:szCs w:val="24"/>
        </w:rPr>
      </w:pPr>
    </w:p>
    <w:p w:rsidR="00E01233" w:rsidRPr="007522B2" w:rsidRDefault="007522B2" w:rsidP="007522B2">
      <w:pPr>
        <w:pStyle w:val="a4"/>
        <w:numPr>
          <w:ilvl w:val="0"/>
          <w:numId w:val="12"/>
        </w:numPr>
        <w:spacing w:before="240" w:line="240" w:lineRule="auto"/>
        <w:jc w:val="both"/>
        <w:rPr>
          <w:rFonts w:ascii="Cambria" w:hAnsi="Cambria"/>
          <w:sz w:val="24"/>
          <w:szCs w:val="24"/>
        </w:rPr>
      </w:pPr>
      <w:r w:rsidRPr="007522B2">
        <w:rPr>
          <w:rFonts w:ascii="Cambria" w:hAnsi="Cambria"/>
          <w:sz w:val="24"/>
          <w:szCs w:val="24"/>
        </w:rPr>
        <w:t>В</w:t>
      </w:r>
      <w:r w:rsidRPr="007522B2">
        <w:rPr>
          <w:rFonts w:ascii="Cambria" w:hAnsi="Cambria"/>
          <w:sz w:val="24"/>
          <w:szCs w:val="24"/>
        </w:rPr>
        <w:t xml:space="preserve">се требования, приведенные в техническом задании </w:t>
      </w:r>
      <w:r w:rsidRPr="007522B2">
        <w:rPr>
          <w:rFonts w:ascii="Cambria" w:hAnsi="Cambria"/>
          <w:sz w:val="24"/>
          <w:szCs w:val="24"/>
        </w:rPr>
        <w:t xml:space="preserve">(Приложение 6) </w:t>
      </w:r>
      <w:r w:rsidRPr="007522B2">
        <w:rPr>
          <w:rFonts w:ascii="Cambria" w:hAnsi="Cambria"/>
          <w:sz w:val="24"/>
          <w:szCs w:val="24"/>
        </w:rPr>
        <w:t>обязательны</w:t>
      </w:r>
      <w:r>
        <w:rPr>
          <w:rFonts w:ascii="Cambria" w:hAnsi="Cambria"/>
          <w:sz w:val="24"/>
          <w:szCs w:val="24"/>
        </w:rPr>
        <w:t>.</w:t>
      </w:r>
    </w:p>
    <w:p w:rsidR="007522B2" w:rsidRPr="007522B2" w:rsidRDefault="00E01233" w:rsidP="007522B2">
      <w:pPr>
        <w:pStyle w:val="a"/>
        <w:numPr>
          <w:ilvl w:val="0"/>
          <w:numId w:val="12"/>
        </w:numPr>
        <w:rPr>
          <w:rFonts w:ascii="Cambria" w:hAnsi="Cambria"/>
          <w:sz w:val="24"/>
          <w:szCs w:val="24"/>
          <w:lang w:val="x-none" w:eastAsia="x-none"/>
        </w:rPr>
      </w:pPr>
      <w:r w:rsidRPr="007522B2">
        <w:rPr>
          <w:rFonts w:ascii="Cambria" w:hAnsi="Cambria"/>
          <w:sz w:val="24"/>
          <w:szCs w:val="24"/>
          <w:lang w:val="x-none" w:eastAsia="x-none"/>
        </w:rPr>
        <w:t>Условия оплаты:</w:t>
      </w:r>
      <w:r w:rsidRPr="007522B2">
        <w:rPr>
          <w:rFonts w:ascii="Cambria" w:hAnsi="Cambria"/>
          <w:sz w:val="24"/>
          <w:szCs w:val="24"/>
          <w:lang w:eastAsia="x-none"/>
        </w:rPr>
        <w:t xml:space="preserve"> </w:t>
      </w:r>
      <w:r w:rsidR="007522B2" w:rsidRPr="007522B2">
        <w:rPr>
          <w:rFonts w:ascii="Cambria" w:hAnsi="Cambria"/>
          <w:sz w:val="24"/>
          <w:szCs w:val="24"/>
          <w:lang w:val="x-none" w:eastAsia="x-none"/>
        </w:rPr>
        <w:t>желательна оплата по факту поставки оборудования в ЦОД Банковской группы ТКБ.</w:t>
      </w:r>
    </w:p>
    <w:p w:rsidR="007522B2" w:rsidRPr="007522B2" w:rsidRDefault="007522B2" w:rsidP="007522B2">
      <w:pPr>
        <w:pStyle w:val="a"/>
        <w:numPr>
          <w:ilvl w:val="0"/>
          <w:numId w:val="0"/>
        </w:numPr>
        <w:ind w:left="720"/>
        <w:rPr>
          <w:rFonts w:ascii="Cambria" w:hAnsi="Cambria"/>
          <w:sz w:val="24"/>
          <w:szCs w:val="24"/>
          <w:lang w:val="x-none" w:eastAsia="x-none"/>
        </w:rPr>
      </w:pPr>
    </w:p>
    <w:p w:rsidR="007522B2" w:rsidRPr="007522B2" w:rsidRDefault="00E01233" w:rsidP="007522B2">
      <w:pPr>
        <w:pStyle w:val="a"/>
        <w:numPr>
          <w:ilvl w:val="0"/>
          <w:numId w:val="12"/>
        </w:numPr>
        <w:rPr>
          <w:rFonts w:ascii="Cambria" w:hAnsi="Cambria"/>
          <w:sz w:val="24"/>
          <w:szCs w:val="24"/>
          <w:lang w:val="x-none" w:eastAsia="x-none"/>
        </w:rPr>
      </w:pPr>
      <w:r w:rsidRPr="007522B2">
        <w:rPr>
          <w:rFonts w:ascii="Cambria" w:hAnsi="Cambria"/>
          <w:sz w:val="24"/>
          <w:szCs w:val="24"/>
        </w:rPr>
        <w:t>Дополнительные требования к участникам: заключение договора по форме Банка.</w:t>
      </w:r>
    </w:p>
    <w:p w:rsidR="007522B2" w:rsidRPr="007522B2" w:rsidRDefault="007522B2" w:rsidP="007522B2">
      <w:pPr>
        <w:pStyle w:val="a"/>
        <w:numPr>
          <w:ilvl w:val="0"/>
          <w:numId w:val="0"/>
        </w:numPr>
        <w:ind w:left="720"/>
        <w:rPr>
          <w:rFonts w:ascii="Cambria" w:hAnsi="Cambria"/>
          <w:sz w:val="24"/>
          <w:szCs w:val="24"/>
          <w:lang w:val="x-none" w:eastAsia="x-none"/>
        </w:rPr>
      </w:pPr>
    </w:p>
    <w:p w:rsidR="007522B2" w:rsidRPr="007522B2" w:rsidRDefault="00E01233" w:rsidP="007522B2">
      <w:pPr>
        <w:pStyle w:val="a"/>
        <w:numPr>
          <w:ilvl w:val="0"/>
          <w:numId w:val="12"/>
        </w:numPr>
        <w:rPr>
          <w:rFonts w:ascii="Cambria" w:hAnsi="Cambria"/>
          <w:sz w:val="24"/>
          <w:szCs w:val="24"/>
          <w:lang w:val="x-none" w:eastAsia="x-none"/>
        </w:rPr>
      </w:pPr>
      <w:r w:rsidRPr="007522B2">
        <w:rPr>
          <w:rFonts w:ascii="Cambria" w:hAnsi="Cambria"/>
          <w:sz w:val="24"/>
          <w:szCs w:val="24"/>
        </w:rPr>
        <w:t>Требования к Конкурсной документации:</w:t>
      </w:r>
    </w:p>
    <w:p w:rsidR="00E01233" w:rsidRPr="007522B2" w:rsidRDefault="00E01233" w:rsidP="007522B2">
      <w:pPr>
        <w:pStyle w:val="a"/>
        <w:numPr>
          <w:ilvl w:val="0"/>
          <w:numId w:val="0"/>
        </w:numPr>
        <w:ind w:left="720"/>
        <w:rPr>
          <w:rFonts w:ascii="Cambria" w:hAnsi="Cambria"/>
          <w:sz w:val="24"/>
          <w:szCs w:val="24"/>
          <w:lang w:val="x-none" w:eastAsia="x-none"/>
        </w:rPr>
      </w:pPr>
      <w:r w:rsidRPr="007522B2">
        <w:rPr>
          <w:rFonts w:ascii="Cambria" w:hAnsi="Cambria"/>
          <w:sz w:val="24"/>
          <w:szCs w:val="24"/>
        </w:rPr>
        <w:t xml:space="preserve">Конкурсное предложение должно содержать полное описание, включающее: сведения о компании, в </w:t>
      </w:r>
      <w:proofErr w:type="spellStart"/>
      <w:r w:rsidRPr="007522B2">
        <w:rPr>
          <w:rFonts w:ascii="Cambria" w:hAnsi="Cambria"/>
          <w:sz w:val="24"/>
          <w:szCs w:val="24"/>
        </w:rPr>
        <w:t>т.ч</w:t>
      </w:r>
      <w:proofErr w:type="spellEnd"/>
      <w:r w:rsidRPr="007522B2">
        <w:rPr>
          <w:rFonts w:ascii="Cambria" w:hAnsi="Cambria"/>
          <w:sz w:val="24"/>
          <w:szCs w:val="24"/>
        </w:rPr>
        <w:t>. опыт работы, и детальную характеристику предло</w:t>
      </w:r>
      <w:bookmarkStart w:id="0" w:name="_GoBack"/>
      <w:bookmarkEnd w:id="0"/>
      <w:r w:rsidRPr="007522B2">
        <w:rPr>
          <w:rFonts w:ascii="Cambria" w:hAnsi="Cambria"/>
          <w:sz w:val="24"/>
          <w:szCs w:val="24"/>
        </w:rPr>
        <w:t>жения по составу и стоимости услуг.</w:t>
      </w:r>
    </w:p>
    <w:p w:rsidR="00E01233" w:rsidRPr="007522B2" w:rsidRDefault="00E01233" w:rsidP="007522B2">
      <w:pPr>
        <w:pStyle w:val="a4"/>
        <w:numPr>
          <w:ilvl w:val="0"/>
          <w:numId w:val="12"/>
        </w:numPr>
        <w:spacing w:line="240" w:lineRule="auto"/>
        <w:rPr>
          <w:sz w:val="24"/>
          <w:szCs w:val="24"/>
          <w:lang w:val="x-none"/>
        </w:rPr>
      </w:pPr>
      <w:r w:rsidRPr="007522B2">
        <w:rPr>
          <w:sz w:val="24"/>
          <w:szCs w:val="24"/>
          <w:lang w:val="x-none"/>
        </w:rPr>
        <w:br w:type="page"/>
      </w:r>
    </w:p>
    <w:p w:rsidR="00E01233" w:rsidRPr="00AA498E" w:rsidRDefault="00E01233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01233" w:rsidRPr="00774324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00761B">
        <w:rPr>
          <w:rFonts w:ascii="Cambria" w:hAnsi="Cambria"/>
          <w:sz w:val="20"/>
          <w:szCs w:val="20"/>
        </w:rPr>
        <w:t>263-06/04/21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01233" w:rsidRPr="005B6FA5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01233" w:rsidRPr="00AA498E" w:rsidRDefault="00E01233" w:rsidP="00443A1C">
      <w:pPr>
        <w:pStyle w:val="2"/>
        <w:rPr>
          <w:rFonts w:ascii="Cambria" w:hAnsi="Cambria"/>
        </w:rPr>
      </w:pPr>
    </w:p>
    <w:p w:rsidR="00E01233" w:rsidRPr="00AA498E" w:rsidRDefault="00E01233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01233" w:rsidRPr="00AA498E" w:rsidRDefault="00E01233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01233" w:rsidRPr="00AA498E" w:rsidRDefault="00E01233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01233" w:rsidRPr="00AA498E" w:rsidRDefault="00E01233" w:rsidP="00443A1C">
      <w:pPr>
        <w:rPr>
          <w:rFonts w:ascii="Cambria" w:hAnsi="Cambria"/>
          <w:b/>
          <w:i/>
        </w:rPr>
      </w:pP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00761B">
        <w:rPr>
          <w:rFonts w:ascii="Cambria" w:hAnsi="Cambria"/>
          <w:noProof/>
          <w:sz w:val="20"/>
          <w:szCs w:val="20"/>
        </w:rPr>
        <w:t>263-06/04/21</w:t>
      </w:r>
    </w:p>
    <w:p w:rsidR="00E01233" w:rsidRPr="00AA498E" w:rsidRDefault="00E01233" w:rsidP="00443A1C">
      <w:pPr>
        <w:ind w:firstLine="709"/>
        <w:jc w:val="right"/>
        <w:rPr>
          <w:rFonts w:ascii="Cambria" w:hAnsi="Cambria"/>
          <w:b/>
          <w:i/>
        </w:rPr>
      </w:pPr>
    </w:p>
    <w:p w:rsidR="00E01233" w:rsidRPr="00AA498E" w:rsidRDefault="00E01233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5E4BD7" w:rsidRDefault="00E01233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01233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01233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00761B">
        <w:rPr>
          <w:rFonts w:ascii="Cambria" w:hAnsi="Cambria"/>
          <w:noProof/>
          <w:sz w:val="20"/>
          <w:szCs w:val="20"/>
        </w:rPr>
        <w:t>263-06/04/21</w:t>
      </w:r>
    </w:p>
    <w:p w:rsidR="00E01233" w:rsidRPr="00661B36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01233" w:rsidRPr="00322084" w:rsidRDefault="00E01233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  <w:r w:rsidR="0000761B">
        <w:rPr>
          <w:rFonts w:ascii="Cambria" w:eastAsia="Times New Roman" w:hAnsi="Cambria" w:cs="Arial"/>
          <w:color w:val="auto"/>
          <w:kern w:val="32"/>
        </w:rPr>
        <w:t>263-06/04/21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01233" w:rsidRPr="00661B36" w:rsidRDefault="00E01233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01233" w:rsidRPr="00AA498E" w:rsidRDefault="00E01233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493C63" w:rsidRPr="00493C63">
        <w:rPr>
          <w:rFonts w:ascii="Cambria" w:hAnsi="Cambria"/>
          <w:noProof/>
        </w:rPr>
        <w:t>263-06/04/21</w:t>
      </w:r>
      <w:r w:rsidR="00493C63">
        <w:rPr>
          <w:rFonts w:ascii="Cambria" w:hAnsi="Cambria"/>
          <w:noProof/>
        </w:rPr>
        <w:t xml:space="preserve"> 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01233" w:rsidRPr="00AA498E" w:rsidRDefault="00E01233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>., в том числе НДС.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____________________________________      </w:t>
      </w:r>
      <w:r w:rsidR="0000761B">
        <w:rPr>
          <w:rFonts w:ascii="Cambria" w:hAnsi="Cambria"/>
        </w:rPr>
        <w:t xml:space="preserve">          «____»____________2021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01233" w:rsidRPr="00661B36" w:rsidRDefault="00E01233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01233" w:rsidRDefault="00E01233" w:rsidP="00443A1C">
      <w:pPr>
        <w:spacing w:before="120"/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="0000761B">
        <w:rPr>
          <w:rFonts w:ascii="Cambria" w:hAnsi="Cambria"/>
          <w:noProof/>
          <w:sz w:val="20"/>
          <w:szCs w:val="20"/>
        </w:rPr>
        <w:t>263-06/04/21</w:t>
      </w:r>
    </w:p>
    <w:p w:rsidR="00E01233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57161B" w:rsidRPr="0057161B" w:rsidRDefault="0057161B" w:rsidP="0057161B"/>
    <w:p w:rsidR="00E01233" w:rsidRDefault="00E01233" w:rsidP="00443A1C">
      <w:pPr>
        <w:pStyle w:val="ab"/>
        <w:rPr>
          <w:rFonts w:ascii="Cambria" w:hAnsi="Cambria"/>
          <w:szCs w:val="24"/>
        </w:rPr>
      </w:pPr>
    </w:p>
    <w:p w:rsidR="00E01233" w:rsidRPr="00661B36" w:rsidRDefault="00E01233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01233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01233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01233" w:rsidRPr="00C818D6" w:rsidRDefault="00E01233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00761B">
        <w:rPr>
          <w:rFonts w:ascii="Cambria" w:hAnsi="Cambria"/>
          <w:noProof/>
          <w:sz w:val="20"/>
          <w:szCs w:val="20"/>
        </w:rPr>
        <w:t>263-06/04/21</w:t>
      </w:r>
    </w:p>
    <w:p w:rsidR="00E01233" w:rsidRPr="00AA498E" w:rsidRDefault="00E01233" w:rsidP="00443A1C">
      <w:pPr>
        <w:pStyle w:val="2"/>
        <w:ind w:firstLine="567"/>
        <w:rPr>
          <w:rFonts w:ascii="Cambria" w:hAnsi="Cambria"/>
          <w:szCs w:val="24"/>
        </w:rPr>
      </w:pPr>
    </w:p>
    <w:p w:rsidR="00E01233" w:rsidRPr="00443A1C" w:rsidRDefault="00E01233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01233" w:rsidRPr="00443A1C" w:rsidRDefault="00E01233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01233" w:rsidRPr="00443A1C" w:rsidRDefault="00E01233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01233" w:rsidRPr="00661B36" w:rsidRDefault="00E01233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</w:t>
      </w:r>
      <w:proofErr w:type="gramStart"/>
      <w:r w:rsidRPr="00661B36">
        <w:rPr>
          <w:rFonts w:ascii="Cambria" w:hAnsi="Cambria"/>
          <w:color w:val="FF0000"/>
        </w:rPr>
        <w:t>порядке</w:t>
      </w:r>
      <w:proofErr w:type="gramEnd"/>
      <w:r w:rsidRPr="00661B36">
        <w:rPr>
          <w:rFonts w:ascii="Cambria" w:hAnsi="Cambria"/>
          <w:color w:val="FF0000"/>
        </w:rPr>
        <w:t xml:space="preserve">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01233" w:rsidRDefault="00E01233">
      <w:pPr>
        <w:rPr>
          <w:lang w:val="x-none"/>
        </w:rPr>
        <w:sectPr w:rsidR="00E01233" w:rsidSect="00E012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1233" w:rsidRPr="00764761" w:rsidRDefault="00E01233">
      <w:pPr>
        <w:rPr>
          <w:lang w:val="x-none"/>
        </w:rPr>
      </w:pPr>
    </w:p>
    <w:sectPr w:rsidR="00E01233" w:rsidRPr="00764761" w:rsidSect="00E012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33" w:rsidRDefault="00E01233" w:rsidP="005635DD">
      <w:r>
        <w:separator/>
      </w:r>
    </w:p>
  </w:endnote>
  <w:endnote w:type="continuationSeparator" w:id="0">
    <w:p w:rsidR="00E01233" w:rsidRDefault="00E01233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33" w:rsidRDefault="00E01233" w:rsidP="005635DD">
      <w:r>
        <w:separator/>
      </w:r>
    </w:p>
  </w:footnote>
  <w:footnote w:type="continuationSeparator" w:id="0">
    <w:p w:rsidR="00E01233" w:rsidRDefault="00E01233" w:rsidP="005635DD">
      <w:r>
        <w:continuationSeparator/>
      </w:r>
    </w:p>
  </w:footnote>
  <w:footnote w:id="1">
    <w:p w:rsidR="00E01233" w:rsidRDefault="00E01233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250730BB"/>
    <w:multiLevelType w:val="hybridMultilevel"/>
    <w:tmpl w:val="4248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0761B"/>
    <w:rsid w:val="00020AA7"/>
    <w:rsid w:val="00036098"/>
    <w:rsid w:val="000372E5"/>
    <w:rsid w:val="000F2BCA"/>
    <w:rsid w:val="00137A8B"/>
    <w:rsid w:val="001D141E"/>
    <w:rsid w:val="00290D9B"/>
    <w:rsid w:val="00322084"/>
    <w:rsid w:val="004016C4"/>
    <w:rsid w:val="00434DE6"/>
    <w:rsid w:val="00443A1C"/>
    <w:rsid w:val="00493C63"/>
    <w:rsid w:val="005635DD"/>
    <w:rsid w:val="0057161B"/>
    <w:rsid w:val="006132E8"/>
    <w:rsid w:val="00750B47"/>
    <w:rsid w:val="007522B2"/>
    <w:rsid w:val="00755AEF"/>
    <w:rsid w:val="00764761"/>
    <w:rsid w:val="007823FC"/>
    <w:rsid w:val="00810455"/>
    <w:rsid w:val="00812FF6"/>
    <w:rsid w:val="009B4A0B"/>
    <w:rsid w:val="00A0603F"/>
    <w:rsid w:val="00AE2375"/>
    <w:rsid w:val="00C1450A"/>
    <w:rsid w:val="00CB312B"/>
    <w:rsid w:val="00CE40F5"/>
    <w:rsid w:val="00D81941"/>
    <w:rsid w:val="00E01233"/>
    <w:rsid w:val="00F42905"/>
    <w:rsid w:val="00F63051"/>
    <w:rsid w:val="00F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Киямова Лилия </cp:lastModifiedBy>
  <cp:revision>11</cp:revision>
  <dcterms:created xsi:type="dcterms:W3CDTF">2020-04-15T10:19:00Z</dcterms:created>
  <dcterms:modified xsi:type="dcterms:W3CDTF">2021-04-09T06:01:00Z</dcterms:modified>
</cp:coreProperties>
</file>